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D7" w:rsidRPr="00C53BC7" w:rsidRDefault="0004706F" w:rsidP="00C30CD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за оскорбление.</w:t>
      </w:r>
    </w:p>
    <w:p w:rsidR="004A36F3" w:rsidRDefault="004A36F3" w:rsidP="00C30CD7">
      <w:pPr>
        <w:ind w:firstLine="709"/>
        <w:rPr>
          <w:sz w:val="28"/>
          <w:szCs w:val="28"/>
        </w:rPr>
      </w:pPr>
    </w:p>
    <w:p w:rsidR="00FF3D06" w:rsidRDefault="0004706F" w:rsidP="00724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оскорбление, представляющее собой действия, направленные на унижение чести и достоинства другого лица, выраженное в неприличной форме, содержащие отрицательную оценку личности потерпевшего и унижающего его честь и достоинство, предусмотрена ст. 5.61 Кодекса Российской Федерации об административных правонарушениях.</w:t>
      </w:r>
    </w:p>
    <w:p w:rsidR="0004706F" w:rsidRDefault="0004706F" w:rsidP="00724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Определяющее значение при решении вопроса о наличии либо отсутствии состава правонарушения, предусмотренного ст. 5.61 </w:t>
      </w:r>
      <w:r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является не личное восприятие деяния потерпевшим как унижающего его честь и достоинство, а то, было ли это деяние выражено в неприличной форме. </w:t>
      </w:r>
    </w:p>
    <w:p w:rsidR="0004706F" w:rsidRDefault="0004706F" w:rsidP="00724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Неприличной формой считается циничное, глубоко противоречащее нравственным нормам, правилам поведения в обществе форма унизительного обращения с человеком. </w:t>
      </w:r>
    </w:p>
    <w:p w:rsidR="0004706F" w:rsidRDefault="0004706F" w:rsidP="00724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неприличное выражение не содержит оценки конкретной личности, употреблено безадресно, то речь может идти не об оскорблении, а о мелком хулиганстве, сопровождающемся нецензурной бранью в общественных местах, оскорбительным приставанием к гражданам (ст. 20.1 КоАП).</w:t>
      </w:r>
    </w:p>
    <w:p w:rsidR="0004706F" w:rsidRDefault="0004706F" w:rsidP="00724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1.5 </w:t>
      </w:r>
      <w:r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Поэтому доводы заявителя о его оскорблении должны быть подтверждены совокупностью доказательств, которыми могут являться пояснения очевидцев, видеозапись, заключение лингвистического исследования и т.п.</w:t>
      </w:r>
    </w:p>
    <w:p w:rsidR="006B5241" w:rsidRDefault="0004706F" w:rsidP="006B5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данное правонарушение предусмотрена ответственность в виде наложения административного штрафа </w:t>
      </w:r>
      <w:r w:rsidR="006B5241">
        <w:rPr>
          <w:sz w:val="28"/>
          <w:szCs w:val="28"/>
        </w:rPr>
        <w:t>на граждан в зависимости от обстоятельств произошедшего в размере от трех тысяч до десяти тысяч рублей; на должностных лиц – от тридцати тысяч до ста тысяч рублей; на юридических лиц – от ста тысяч до семисот тысяч рублей; на лиц замещающих</w:t>
      </w:r>
      <w:r w:rsidR="006B5241" w:rsidRPr="006B5241">
        <w:rPr>
          <w:sz w:val="28"/>
          <w:szCs w:val="28"/>
        </w:rPr>
        <w:t xml:space="preserve">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(должностных обязанностей)</w:t>
      </w:r>
      <w:r w:rsidR="006B5241">
        <w:rPr>
          <w:sz w:val="28"/>
          <w:szCs w:val="28"/>
        </w:rPr>
        <w:t xml:space="preserve"> – от пятидесяти тысяч до ста тысяч рублей, либо дисквалификацию на срок до одного года, при повторном нарушении – от ста тысяч до </w:t>
      </w:r>
      <w:proofErr w:type="spellStart"/>
      <w:r w:rsidR="006B5241">
        <w:rPr>
          <w:sz w:val="28"/>
          <w:szCs w:val="28"/>
        </w:rPr>
        <w:t>стопятидесяти</w:t>
      </w:r>
      <w:proofErr w:type="spellEnd"/>
      <w:r w:rsidR="006B5241">
        <w:rPr>
          <w:sz w:val="28"/>
          <w:szCs w:val="28"/>
        </w:rPr>
        <w:t xml:space="preserve"> тысяч рублей, </w:t>
      </w:r>
      <w:r w:rsidR="006B5241">
        <w:rPr>
          <w:sz w:val="28"/>
          <w:szCs w:val="28"/>
        </w:rPr>
        <w:t>либо дисквалификацию на срок до</w:t>
      </w:r>
      <w:r w:rsidR="006B5241">
        <w:rPr>
          <w:sz w:val="28"/>
          <w:szCs w:val="28"/>
        </w:rPr>
        <w:t xml:space="preserve"> двух лет. </w:t>
      </w:r>
    </w:p>
    <w:p w:rsidR="006B5241" w:rsidRDefault="006B5241" w:rsidP="006B5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привлечение лица к административной ответственности за оскорбление не является основанием для освобождения лица от обязанности выплаты денежной компенсации, причиненного потерпевшему морального вреда в соответствии со ст. 151 Гражданского кодекса РФ.</w:t>
      </w:r>
    </w:p>
    <w:p w:rsidR="006B5241" w:rsidRDefault="006B5241" w:rsidP="006B5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заявлением по факту оскорбления можно обратиться в прокуратуру по месту жительства, поскольку возбуждение дела об административном правонарушении по </w:t>
      </w:r>
      <w:r>
        <w:rPr>
          <w:sz w:val="28"/>
          <w:szCs w:val="28"/>
        </w:rPr>
        <w:br/>
        <w:t xml:space="preserve">ст. 5.61 КоАП РФ относится к исключительной компетенции прокурора, либо в территориальный отдел полиции для предварительной проверки. </w:t>
      </w:r>
    </w:p>
    <w:p w:rsidR="006B5241" w:rsidRDefault="006B5241" w:rsidP="006B5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о возбуждении дела об административном правонарушении за оскорбление выносится прокурорами городов и районов, а рассматриваются мировыми судьями.</w:t>
      </w:r>
    </w:p>
    <w:p w:rsidR="006B5241" w:rsidRDefault="00A47258" w:rsidP="006B5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привлечения к административной ответственности за данное административное правонарушение составляет три месяца с момента его совершения. </w:t>
      </w:r>
    </w:p>
    <w:p w:rsidR="00A47258" w:rsidRPr="006B5241" w:rsidRDefault="00A47258" w:rsidP="006B52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 за пределами срока давности </w:t>
      </w:r>
      <w:proofErr w:type="gramStart"/>
      <w:r>
        <w:rPr>
          <w:sz w:val="28"/>
          <w:szCs w:val="28"/>
        </w:rPr>
        <w:t>обсуждению</w:t>
      </w:r>
      <w:proofErr w:type="gramEnd"/>
      <w:r>
        <w:rPr>
          <w:sz w:val="28"/>
          <w:szCs w:val="28"/>
        </w:rPr>
        <w:t xml:space="preserve"> не подлежит.</w:t>
      </w:r>
      <w:bookmarkStart w:id="0" w:name="_GoBack"/>
      <w:bookmarkEnd w:id="0"/>
    </w:p>
    <w:p w:rsidR="0004706F" w:rsidRPr="00C30CD7" w:rsidRDefault="0004706F" w:rsidP="0072446F">
      <w:pPr>
        <w:ind w:firstLine="709"/>
        <w:jc w:val="both"/>
        <w:rPr>
          <w:sz w:val="28"/>
          <w:szCs w:val="28"/>
        </w:rPr>
      </w:pPr>
    </w:p>
    <w:sectPr w:rsidR="0004706F" w:rsidRPr="00C30CD7" w:rsidSect="00C30CD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1E"/>
    <w:rsid w:val="0002111E"/>
    <w:rsid w:val="0004706F"/>
    <w:rsid w:val="003724DB"/>
    <w:rsid w:val="004003B5"/>
    <w:rsid w:val="004A36F3"/>
    <w:rsid w:val="006B5241"/>
    <w:rsid w:val="0072446F"/>
    <w:rsid w:val="00792314"/>
    <w:rsid w:val="008E0650"/>
    <w:rsid w:val="00A47258"/>
    <w:rsid w:val="00C30CD7"/>
    <w:rsid w:val="00C53BC7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D65B"/>
  <w15:chartTrackingRefBased/>
  <w15:docId w15:val="{919A7DAF-F8DB-4343-AC6F-75ABC42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8</cp:revision>
  <cp:lastPrinted>2024-05-17T04:38:00Z</cp:lastPrinted>
  <dcterms:created xsi:type="dcterms:W3CDTF">2024-05-16T09:20:00Z</dcterms:created>
  <dcterms:modified xsi:type="dcterms:W3CDTF">2024-07-03T11:49:00Z</dcterms:modified>
</cp:coreProperties>
</file>